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66" w:rsidRPr="00784366" w:rsidRDefault="00784366" w:rsidP="00784366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784366">
        <w:rPr>
          <w:rFonts w:ascii="Tahoma" w:eastAsia="Times New Roman" w:hAnsi="Tahoma" w:cs="Tahoma"/>
          <w:kern w:val="36"/>
          <w:sz w:val="33"/>
          <w:szCs w:val="33"/>
          <w:lang w:eastAsia="ru-RU"/>
        </w:rPr>
        <w:t>В дискуссионном клубе старшеклассников «Закон и порядок» состоялась встреча на тему «Правда и неправда в истории Великой Отечественной войны»</w:t>
      </w:r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 xml:space="preserve"> </w:t>
      </w:r>
      <w:bookmarkEnd w:id="0"/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>06.05.2016</w:t>
      </w:r>
    </w:p>
    <w:p w:rsidR="00784366" w:rsidRPr="00784366" w:rsidRDefault="00784366" w:rsidP="00784366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784366">
        <w:rPr>
          <w:rFonts w:eastAsia="Times New Roman" w:cs="Times New Roman"/>
          <w:sz w:val="26"/>
          <w:szCs w:val="26"/>
          <w:lang w:eastAsia="ru-RU"/>
        </w:rPr>
        <w:t>6 мая 2016 года, в преддверии празднования 71-й годовщины Победы над фашисткой Германией, в дискуссионном клубе старшеклассников «Закон и порядок» состоялась встреча на тему «Правда и неправда в истории Великой Отечественной войны».</w:t>
      </w:r>
      <w:proofErr w:type="gramEnd"/>
    </w:p>
    <w:p w:rsidR="00784366" w:rsidRPr="00784366" w:rsidRDefault="00784366" w:rsidP="00784366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84366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53B01D" wp14:editId="3298351B">
            <wp:extent cx="3427095" cy="2576195"/>
            <wp:effectExtent l="0" t="0" r="1905" b="0"/>
            <wp:docPr id="1" name="Рисунок 1" descr="Нов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66" w:rsidRPr="00784366" w:rsidRDefault="00784366" w:rsidP="00784366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84366">
        <w:rPr>
          <w:rFonts w:eastAsia="Times New Roman" w:cs="Times New Roman"/>
          <w:sz w:val="26"/>
          <w:szCs w:val="26"/>
          <w:lang w:eastAsia="ru-RU"/>
        </w:rPr>
        <w:t xml:space="preserve">В начале встречи профессор «Сыктывкарского Государственного Университета им. П. Сорокина», доктор исторических наук В.А. Семенов подчеркнул важность изучения истории Великой Отечественной войны в школе, так как это, по его мнению, развивает чувство патриотизма у растущего поколения. Учащиеся 11ю класса «СОШ №26» выступили с сообщениями: </w:t>
      </w:r>
      <w:proofErr w:type="gramStart"/>
      <w:r w:rsidRPr="00784366">
        <w:rPr>
          <w:rFonts w:eastAsia="Times New Roman" w:cs="Times New Roman"/>
          <w:sz w:val="26"/>
          <w:szCs w:val="26"/>
          <w:lang w:eastAsia="ru-RU"/>
        </w:rPr>
        <w:t xml:space="preserve">Николай Поляков «Что такое история и её значение для жизни народа» и Илья </w:t>
      </w:r>
      <w:proofErr w:type="spellStart"/>
      <w:r w:rsidRPr="00784366">
        <w:rPr>
          <w:rFonts w:eastAsia="Times New Roman" w:cs="Times New Roman"/>
          <w:sz w:val="26"/>
          <w:szCs w:val="26"/>
          <w:lang w:eastAsia="ru-RU"/>
        </w:rPr>
        <w:t>Гичев</w:t>
      </w:r>
      <w:proofErr w:type="spellEnd"/>
      <w:r w:rsidRPr="00784366">
        <w:rPr>
          <w:rFonts w:eastAsia="Times New Roman" w:cs="Times New Roman"/>
          <w:sz w:val="26"/>
          <w:szCs w:val="26"/>
          <w:lang w:eastAsia="ru-RU"/>
        </w:rPr>
        <w:t xml:space="preserve"> «Фальсификация истории ВОВ на примере стран Прибалтики, Украины и США».</w:t>
      </w:r>
      <w:proofErr w:type="gramEnd"/>
    </w:p>
    <w:p w:rsidR="00784366" w:rsidRPr="00784366" w:rsidRDefault="00784366" w:rsidP="00784366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84366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6A3E36" wp14:editId="45E1792E">
            <wp:extent cx="3093085" cy="2321560"/>
            <wp:effectExtent l="0" t="0" r="0" b="2540"/>
            <wp:docPr id="2" name="Рисунок 2" descr="Нов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66" w:rsidRPr="00784366" w:rsidRDefault="00784366" w:rsidP="00784366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84366">
        <w:rPr>
          <w:rFonts w:eastAsia="Times New Roman" w:cs="Times New Roman"/>
          <w:sz w:val="26"/>
          <w:szCs w:val="26"/>
          <w:lang w:eastAsia="ru-RU"/>
        </w:rPr>
        <w:t xml:space="preserve">Далее ребята, участники встречи, в группах обсудили проблему повышения уровня исторической грамотности школьников, формирования патриотической позиции россиянина. Были внесены следующие предложения: сделать буклеты «Пионеры-герои </w:t>
      </w:r>
      <w:r w:rsidRPr="00784366">
        <w:rPr>
          <w:rFonts w:eastAsia="Times New Roman" w:cs="Times New Roman"/>
          <w:sz w:val="26"/>
          <w:szCs w:val="26"/>
          <w:lang w:eastAsia="ru-RU"/>
        </w:rPr>
        <w:lastRenderedPageBreak/>
        <w:t>ВОВ» и распространить среди школьников; организовать и провести выставку посвящённую узникам концентрационных лагерей; рекомендовать для прочтения школьниками произведений фронтовых поэтов, писателей; организовать кинопоказы советских военных фильмов посвящённых ВОВ; проводить встречи с ветеранами-фронтовиками.</w:t>
      </w:r>
    </w:p>
    <w:p w:rsidR="00784366" w:rsidRPr="00784366" w:rsidRDefault="00784366" w:rsidP="00784366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84366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4819BB" wp14:editId="740FC2A5">
            <wp:extent cx="3077210" cy="2337435"/>
            <wp:effectExtent l="0" t="0" r="8890" b="5715"/>
            <wp:docPr id="3" name="Рисунок 3" descr="Нов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66" w:rsidRPr="00784366" w:rsidRDefault="00784366" w:rsidP="00784366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784366">
        <w:rPr>
          <w:rFonts w:eastAsia="Times New Roman" w:cs="Times New Roman"/>
          <w:sz w:val="26"/>
          <w:szCs w:val="26"/>
          <w:lang w:eastAsia="ru-RU"/>
        </w:rPr>
        <w:t>Встреча для учащихся 5-х, 7-х, 9-х, 11-х классов была организована МАОУ «СОШ №26». 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66"/>
    <w:rsid w:val="00062D5D"/>
    <w:rsid w:val="0024485A"/>
    <w:rsid w:val="007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2016-11-22T12:58:00Z</dcterms:created>
  <dcterms:modified xsi:type="dcterms:W3CDTF">2016-11-22T13:00:00Z</dcterms:modified>
</cp:coreProperties>
</file>