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5E7" w:rsidRPr="007D35E7" w:rsidRDefault="007D35E7" w:rsidP="007D35E7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</w:rPr>
      </w:pPr>
      <w:bookmarkStart w:id="0" w:name="_GoBack"/>
      <w:r w:rsidRPr="007D35E7">
        <w:rPr>
          <w:rFonts w:cs="Times New Roman"/>
          <w:b/>
          <w:sz w:val="28"/>
          <w:szCs w:val="28"/>
        </w:rPr>
        <w:t xml:space="preserve">Занятие «Современный экологический дизайн» в рамках </w:t>
      </w:r>
      <w:r w:rsidRPr="007D35E7">
        <w:rPr>
          <w:rFonts w:cs="Times New Roman"/>
          <w:b/>
          <w:bCs/>
          <w:iCs/>
          <w:sz w:val="28"/>
          <w:szCs w:val="28"/>
        </w:rPr>
        <w:t>межшкольного сетевого проекта</w:t>
      </w:r>
      <w:r>
        <w:rPr>
          <w:rFonts w:cs="Times New Roman"/>
          <w:b/>
          <w:bCs/>
          <w:iCs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24.11.</w:t>
      </w:r>
      <w:r w:rsidRPr="007D35E7">
        <w:rPr>
          <w:rFonts w:cs="Times New Roman"/>
          <w:b/>
          <w:sz w:val="28"/>
          <w:szCs w:val="28"/>
        </w:rPr>
        <w:t>2016</w:t>
      </w:r>
    </w:p>
    <w:bookmarkEnd w:id="0"/>
    <w:p w:rsidR="007D35E7" w:rsidRPr="007D35E7" w:rsidRDefault="007D35E7" w:rsidP="007D35E7">
      <w:pPr>
        <w:shd w:val="clear" w:color="auto" w:fill="FFFFFF"/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:rsidR="007D35E7" w:rsidRPr="007D35E7" w:rsidRDefault="007D35E7" w:rsidP="007D35E7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</w:rPr>
      </w:pPr>
    </w:p>
    <w:p w:rsidR="007D35E7" w:rsidRPr="007D35E7" w:rsidRDefault="007D35E7" w:rsidP="007D35E7">
      <w:pPr>
        <w:shd w:val="clear" w:color="auto" w:fill="FFFFFF"/>
        <w:autoSpaceDE w:val="0"/>
        <w:autoSpaceDN w:val="0"/>
        <w:adjustRightInd w:val="0"/>
        <w:ind w:firstLine="708"/>
        <w:rPr>
          <w:rFonts w:cs="Times New Roman"/>
          <w:sz w:val="28"/>
          <w:szCs w:val="28"/>
        </w:rPr>
      </w:pPr>
      <w:r w:rsidRPr="007D35E7">
        <w:rPr>
          <w:rFonts w:cs="Times New Roman"/>
          <w:sz w:val="28"/>
          <w:szCs w:val="28"/>
        </w:rPr>
        <w:t xml:space="preserve">24 ноября 2016 года с целью выявить состояние визуальной среды города Сыктывкара, как экологически опасного фактора, базе МАОУ «СОШ №16» в рамках </w:t>
      </w:r>
      <w:r w:rsidRPr="007D35E7">
        <w:rPr>
          <w:rFonts w:cs="Times New Roman"/>
          <w:bCs/>
          <w:iCs/>
          <w:sz w:val="28"/>
          <w:szCs w:val="28"/>
        </w:rPr>
        <w:t>межшкольного сетевого</w:t>
      </w:r>
      <w:r w:rsidRPr="007D35E7">
        <w:rPr>
          <w:rFonts w:cs="Times New Roman"/>
          <w:b/>
          <w:bCs/>
          <w:iCs/>
          <w:sz w:val="28"/>
          <w:szCs w:val="28"/>
        </w:rPr>
        <w:t xml:space="preserve"> </w:t>
      </w:r>
      <w:r w:rsidRPr="007D35E7">
        <w:rPr>
          <w:rFonts w:cs="Times New Roman"/>
          <w:bCs/>
          <w:iCs/>
          <w:sz w:val="28"/>
          <w:szCs w:val="28"/>
        </w:rPr>
        <w:t>проекта</w:t>
      </w:r>
      <w:r w:rsidRPr="007D35E7">
        <w:rPr>
          <w:rFonts w:cs="Times New Roman"/>
          <w:b/>
          <w:sz w:val="28"/>
          <w:szCs w:val="28"/>
        </w:rPr>
        <w:t xml:space="preserve"> </w:t>
      </w:r>
      <w:r w:rsidRPr="007D35E7">
        <w:rPr>
          <w:rFonts w:cs="Times New Roman"/>
          <w:sz w:val="28"/>
          <w:szCs w:val="28"/>
        </w:rPr>
        <w:t>прошло</w:t>
      </w:r>
      <w:r w:rsidRPr="007D35E7">
        <w:rPr>
          <w:rFonts w:cs="Times New Roman"/>
          <w:b/>
          <w:sz w:val="28"/>
          <w:szCs w:val="28"/>
        </w:rPr>
        <w:t xml:space="preserve"> </w:t>
      </w:r>
      <w:r w:rsidRPr="007D35E7">
        <w:rPr>
          <w:rFonts w:cs="Times New Roman"/>
          <w:sz w:val="28"/>
          <w:szCs w:val="28"/>
        </w:rPr>
        <w:t>занятие «Современный экологический дизайн» под руководством С.Е. Степановой.</w:t>
      </w:r>
      <w:r w:rsidRPr="007D35E7">
        <w:rPr>
          <w:rFonts w:cs="Times New Roman"/>
          <w:b/>
          <w:sz w:val="28"/>
          <w:szCs w:val="28"/>
        </w:rPr>
        <w:t xml:space="preserve"> </w:t>
      </w:r>
      <w:r w:rsidRPr="007D35E7">
        <w:rPr>
          <w:rFonts w:cs="Times New Roman"/>
          <w:sz w:val="28"/>
          <w:szCs w:val="28"/>
        </w:rPr>
        <w:t>В проекте приняли участие 22 обучающихся 7-10 классов муниципальных образовательных организаций города.</w:t>
      </w:r>
    </w:p>
    <w:p w:rsidR="007D35E7" w:rsidRPr="007D35E7" w:rsidRDefault="007D35E7" w:rsidP="007D35E7">
      <w:pPr>
        <w:ind w:firstLine="708"/>
        <w:rPr>
          <w:rFonts w:cs="Times New Roman"/>
          <w:sz w:val="28"/>
          <w:szCs w:val="28"/>
        </w:rPr>
      </w:pPr>
      <w:proofErr w:type="gramStart"/>
      <w:r w:rsidRPr="007D35E7">
        <w:rPr>
          <w:rFonts w:cs="Times New Roman"/>
          <w:sz w:val="28"/>
          <w:szCs w:val="28"/>
        </w:rPr>
        <w:t>В рамках занятия ребята познакомились с понятием «видеоэкология», историей возникновения этого раздела экологии: оценили социологические исследования субъективных оценок состояния видимой среды в различных районах города Сыктывкара; провели анализ визуальной среды человека на примере г. Сыктывкара и социальных последствий воздействия видимой среды; предложили пути улучшения визуальных характеристик архитектурных элементов окружающей среды города с помощью изготовления различных макетов зданий.</w:t>
      </w:r>
      <w:proofErr w:type="gramEnd"/>
    </w:p>
    <w:p w:rsidR="007D35E7" w:rsidRPr="00FA7F8D" w:rsidRDefault="007D35E7" w:rsidP="007D35E7">
      <w:pPr>
        <w:autoSpaceDE w:val="0"/>
        <w:autoSpaceDN w:val="0"/>
        <w:adjustRightInd w:val="0"/>
        <w:ind w:firstLine="708"/>
        <w:rPr>
          <w:rFonts w:eastAsia="Times New Roman" w:cs="Times New Roman"/>
          <w:bCs/>
          <w:szCs w:val="24"/>
        </w:rPr>
      </w:pPr>
      <w:r w:rsidRPr="007D35E7">
        <w:rPr>
          <w:rFonts w:cs="Times New Roman"/>
          <w:sz w:val="28"/>
          <w:szCs w:val="28"/>
        </w:rPr>
        <w:t>Все участники мероприятия проявили интерес к теме занятия и при изготовлении  своих макетов применили фантазию и творчество. После обмена мнениями участники получили</w:t>
      </w:r>
      <w:r w:rsidRPr="00FA7F8D">
        <w:rPr>
          <w:rFonts w:cs="Times New Roman"/>
          <w:szCs w:val="24"/>
        </w:rPr>
        <w:t xml:space="preserve"> информационные буклеты по теме</w:t>
      </w:r>
      <w:r w:rsidRPr="00FA7F8D">
        <w:rPr>
          <w:rFonts w:eastAsia="Times New Roman" w:cs="Times New Roman"/>
          <w:b/>
          <w:bCs/>
          <w:szCs w:val="24"/>
        </w:rPr>
        <w:t xml:space="preserve"> </w:t>
      </w:r>
      <w:r w:rsidRPr="00FA7F8D">
        <w:rPr>
          <w:rFonts w:eastAsia="Times New Roman" w:cs="Times New Roman"/>
          <w:bCs/>
          <w:szCs w:val="24"/>
        </w:rPr>
        <w:t xml:space="preserve">« </w:t>
      </w:r>
      <w:proofErr w:type="spellStart"/>
      <w:r w:rsidRPr="00FA7F8D">
        <w:rPr>
          <w:rFonts w:eastAsia="Times New Roman" w:cs="Times New Roman"/>
          <w:bCs/>
          <w:szCs w:val="24"/>
        </w:rPr>
        <w:t>Экодизайн</w:t>
      </w:r>
      <w:proofErr w:type="spellEnd"/>
      <w:r w:rsidRPr="00FA7F8D">
        <w:rPr>
          <w:rFonts w:eastAsia="Times New Roman" w:cs="Times New Roman"/>
          <w:bCs/>
          <w:szCs w:val="24"/>
        </w:rPr>
        <w:t xml:space="preserve"> городской среды».</w:t>
      </w:r>
    </w:p>
    <w:p w:rsidR="007D35E7" w:rsidRPr="00FA7F8D" w:rsidRDefault="007D35E7" w:rsidP="007D35E7">
      <w:pPr>
        <w:autoSpaceDE w:val="0"/>
        <w:autoSpaceDN w:val="0"/>
        <w:adjustRightInd w:val="0"/>
        <w:rPr>
          <w:rFonts w:eastAsia="Times New Roman" w:cs="Times New Roman"/>
          <w:bCs/>
          <w:szCs w:val="24"/>
        </w:rPr>
      </w:pPr>
    </w:p>
    <w:p w:rsidR="00062D5D" w:rsidRDefault="007D35E7">
      <w:r w:rsidRPr="007D35E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613EC3D" wp14:editId="255AC4CA">
            <wp:simplePos x="0" y="0"/>
            <wp:positionH relativeFrom="column">
              <wp:posOffset>260350</wp:posOffset>
            </wp:positionH>
            <wp:positionV relativeFrom="paragraph">
              <wp:posOffset>28048</wp:posOffset>
            </wp:positionV>
            <wp:extent cx="5487391" cy="4114800"/>
            <wp:effectExtent l="0" t="0" r="0" b="0"/>
            <wp:wrapNone/>
            <wp:docPr id="1" name="Рисунок 1" descr="D:\ФОТОГРАФИИ_2016\12. ДЕКАБРЬ 2016\02.12.16_Сетевой проект Современный экологический дизайн_СОШ№16\IMG_6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ГРАФИИ_2016\12. ДЕКАБРЬ 2016\02.12.16_Сетевой проект Современный экологический дизайн_СОШ№16\IMG_63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391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62D5D" w:rsidSect="0024485A">
      <w:pgSz w:w="11906" w:h="16838" w:code="9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5E7"/>
    <w:rsid w:val="00062D5D"/>
    <w:rsid w:val="0024485A"/>
    <w:rsid w:val="007D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IMC20</dc:creator>
  <cp:lastModifiedBy>IMC20</cp:lastModifiedBy>
  <cp:revision>1</cp:revision>
  <dcterms:created xsi:type="dcterms:W3CDTF">2016-12-06T12:41:00Z</dcterms:created>
  <dcterms:modified xsi:type="dcterms:W3CDTF">2016-12-06T12:44:00Z</dcterms:modified>
</cp:coreProperties>
</file>